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FF1567" w:rsidRPr="006B091D" w:rsidTr="000F1FBC">
        <w:tc>
          <w:tcPr>
            <w:tcW w:w="5495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FF1567" w:rsidRPr="00FF1567" w:rsidRDefault="00FF1567" w:rsidP="00DB6395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DB6395" w:rsidRDefault="00DB6395" w:rsidP="00DB6395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DB6395" w:rsidRPr="00FF1567" w:rsidRDefault="00DB6395" w:rsidP="00DB6395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0F1FBC" w:rsidRPr="00DB6395" w:rsidRDefault="000F1FBC" w:rsidP="000F1FBC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18"/>
          <w:szCs w:val="28"/>
          <w:lang w:val="ru-RU"/>
        </w:rPr>
      </w:pPr>
    </w:p>
    <w:p w:rsidR="000F1FBC" w:rsidRDefault="000F1FBC" w:rsidP="000F1FBC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7826" w:rsidRPr="009A7171" w:rsidRDefault="00E56335" w:rsidP="000F1FBC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0F1FBC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D02397" w:rsidRDefault="007A55EF" w:rsidP="000F1FBC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0F1FBC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0F1FBC" w:rsidP="000F1FBC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г. Архангельск      </w:t>
      </w:r>
      <w:r w:rsidR="00EC67BE"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EC67BE"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="00EC67BE"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0F1FBC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</w:t>
      </w:r>
      <w:r w:rsidR="000F1FBC">
        <w:rPr>
          <w:rFonts w:ascii="Times New Roman" w:hAnsi="Times New Roman"/>
          <w:sz w:val="28"/>
          <w:szCs w:val="28"/>
          <w:lang w:val="ru-RU"/>
        </w:rPr>
        <w:t>_______________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</w:t>
      </w:r>
      <w:r w:rsidR="000F1FBC">
        <w:rPr>
          <w:rFonts w:ascii="Times New Roman" w:hAnsi="Times New Roman"/>
          <w:sz w:val="28"/>
          <w:szCs w:val="28"/>
          <w:lang w:val="ru-RU"/>
        </w:rPr>
        <w:t>_____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в границах элемента планировочной структуры: ул. </w:t>
      </w:r>
      <w:proofErr w:type="spellStart"/>
      <w:r w:rsidRPr="00B31EAB">
        <w:rPr>
          <w:rFonts w:ascii="Times New Roman" w:hAnsi="Times New Roman"/>
          <w:bCs/>
          <w:sz w:val="28"/>
          <w:szCs w:val="28"/>
          <w:lang w:val="ru-RU"/>
        </w:rPr>
        <w:t>Выучейского</w:t>
      </w:r>
      <w:proofErr w:type="spell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,                            ул. Шабалина А.О., ул. </w:t>
      </w:r>
      <w:proofErr w:type="spellStart"/>
      <w:r w:rsidRPr="00B31EAB">
        <w:rPr>
          <w:rFonts w:ascii="Times New Roman" w:hAnsi="Times New Roman"/>
          <w:bCs/>
          <w:sz w:val="28"/>
          <w:szCs w:val="28"/>
          <w:lang w:val="ru-RU"/>
        </w:rPr>
        <w:t>Суфтина</w:t>
      </w:r>
      <w:proofErr w:type="spell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 1-й проезд, ул. Г. </w:t>
      </w:r>
      <w:proofErr w:type="spellStart"/>
      <w:r w:rsidRPr="00B31EAB">
        <w:rPr>
          <w:rFonts w:ascii="Times New Roman" w:hAnsi="Times New Roman"/>
          <w:bCs/>
          <w:sz w:val="28"/>
          <w:szCs w:val="28"/>
          <w:lang w:val="ru-RU"/>
        </w:rPr>
        <w:t>Суфтина</w:t>
      </w:r>
      <w:proofErr w:type="spell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</w:p>
    <w:p w:rsidR="005C3D62" w:rsidRPr="00B31EAB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B31EAB">
        <w:rPr>
          <w:rFonts w:ascii="Times New Roman" w:hAnsi="Times New Roman"/>
          <w:bCs/>
          <w:sz w:val="28"/>
          <w:szCs w:val="28"/>
          <w:lang w:val="ru-RU"/>
        </w:rPr>
        <w:t>в границах части элемента планировочной структуры: просп. Советских космонавтов, просп. Новгородский,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>ул. Карла Либкнехта, ул. Поморская</w:t>
      </w:r>
      <w:proofErr w:type="gram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2)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0F1FBC">
        <w:rPr>
          <w:rFonts w:ascii="Times New Roman" w:hAnsi="Times New Roman"/>
          <w:sz w:val="28"/>
          <w:szCs w:val="28"/>
          <w:lang w:val="ru-RU"/>
        </w:rPr>
        <w:t>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_, действующего (ей) на</w:t>
      </w:r>
      <w:r w:rsidR="00900A8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основании_______</w:t>
      </w:r>
      <w:r w:rsidR="00C26666"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900A8A" w:rsidRDefault="0088319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B31EAB">
        <w:rPr>
          <w:rFonts w:ascii="Times New Roman" w:hAnsi="Times New Roman"/>
          <w:bCs/>
          <w:sz w:val="28"/>
          <w:szCs w:val="28"/>
          <w:lang w:val="ru-RU"/>
        </w:rPr>
        <w:t>6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31EAB">
        <w:rPr>
          <w:rFonts w:ascii="Times New Roman" w:hAnsi="Times New Roman"/>
          <w:bCs/>
          <w:sz w:val="28"/>
          <w:szCs w:val="28"/>
          <w:lang w:val="ru-RU"/>
        </w:rPr>
        <w:t>апреля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B31EAB">
        <w:rPr>
          <w:rFonts w:ascii="Times New Roman" w:hAnsi="Times New Roman"/>
          <w:bCs/>
          <w:sz w:val="28"/>
          <w:szCs w:val="28"/>
          <w:lang w:val="ru-RU"/>
        </w:rPr>
        <w:t>572 (с изменениями)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900A8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от </w:t>
      </w:r>
      <w:r>
        <w:rPr>
          <w:rFonts w:ascii="Times New Roman" w:hAnsi="Times New Roman"/>
          <w:bCs/>
          <w:sz w:val="28"/>
          <w:szCs w:val="28"/>
          <w:lang w:val="ru-RU"/>
        </w:rPr>
        <w:t>3 мая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bCs/>
          <w:sz w:val="28"/>
          <w:szCs w:val="28"/>
          <w:lang w:val="ru-RU"/>
        </w:rPr>
        <w:t>711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 "О внесении изменения в приложение № 4 к постановлению Главы городского округа "Город Архангельск" от </w:t>
      </w:r>
      <w:r>
        <w:rPr>
          <w:rFonts w:ascii="Times New Roman" w:hAnsi="Times New Roman"/>
          <w:bCs/>
          <w:sz w:val="28"/>
          <w:szCs w:val="28"/>
          <w:lang w:val="ru-RU"/>
        </w:rPr>
        <w:t>6 апреля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bCs/>
          <w:sz w:val="28"/>
          <w:szCs w:val="28"/>
          <w:lang w:val="ru-RU"/>
        </w:rPr>
        <w:t>572</w:t>
      </w:r>
      <w:r w:rsidRPr="00900A8A">
        <w:rPr>
          <w:rFonts w:ascii="Times New Roman" w:hAnsi="Times New Roman"/>
          <w:bCs/>
          <w:sz w:val="28"/>
          <w:szCs w:val="28"/>
          <w:lang w:val="ru-RU"/>
        </w:rPr>
        <w:t xml:space="preserve">";            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</w:p>
    <w:p w:rsidR="00E56335" w:rsidRPr="009A7171" w:rsidRDefault="0088319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F1FBC">
        <w:rPr>
          <w:rFonts w:ascii="Times New Roman" w:hAnsi="Times New Roman"/>
          <w:bCs/>
          <w:sz w:val="28"/>
          <w:szCs w:val="28"/>
          <w:lang w:val="ru-RU"/>
        </w:rPr>
        <w:t xml:space="preserve">от "___"___________20___года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C13B5B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F1FBC" w:rsidRPr="009A7171" w:rsidRDefault="000F1FBC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0F1FBC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C13B5B" w:rsidRDefault="00C13B5B" w:rsidP="000F1FBC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</w:p>
    <w:p w:rsidR="00F712F5" w:rsidRPr="00F712F5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в границах элемента планировочной структуры: ул. </w:t>
      </w:r>
      <w:proofErr w:type="spellStart"/>
      <w:r w:rsidRPr="00B31EAB">
        <w:rPr>
          <w:rFonts w:ascii="Times New Roman" w:hAnsi="Times New Roman"/>
          <w:bCs/>
          <w:sz w:val="28"/>
          <w:szCs w:val="28"/>
          <w:lang w:val="ru-RU"/>
        </w:rPr>
        <w:t>Выучейского</w:t>
      </w:r>
      <w:proofErr w:type="spell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,                            ул. Шабалина А.О., ул. </w:t>
      </w:r>
      <w:proofErr w:type="spellStart"/>
      <w:r w:rsidRPr="00B31EAB">
        <w:rPr>
          <w:rFonts w:ascii="Times New Roman" w:hAnsi="Times New Roman"/>
          <w:bCs/>
          <w:sz w:val="28"/>
          <w:szCs w:val="28"/>
          <w:lang w:val="ru-RU"/>
        </w:rPr>
        <w:t>Суфтина</w:t>
      </w:r>
      <w:proofErr w:type="spell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 1-й проезд, ул. Г. </w:t>
      </w:r>
      <w:proofErr w:type="spellStart"/>
      <w:r w:rsidRPr="00B31EAB">
        <w:rPr>
          <w:rFonts w:ascii="Times New Roman" w:hAnsi="Times New Roman"/>
          <w:bCs/>
          <w:sz w:val="28"/>
          <w:szCs w:val="28"/>
          <w:lang w:val="ru-RU"/>
        </w:rPr>
        <w:t>Суфтина</w:t>
      </w:r>
      <w:proofErr w:type="spellEnd"/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(местоположение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C13B5B">
        <w:rPr>
          <w:rFonts w:ascii="Times New Roman" w:hAnsi="Times New Roman"/>
          <w:sz w:val="28"/>
          <w:szCs w:val="28"/>
          <w:lang w:val="ru-RU"/>
        </w:rPr>
        <w:t>и границы указаны в п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1  к настоящему Договору),</w:t>
      </w:r>
      <w:r w:rsidR="00F712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="00C13B5B">
        <w:rPr>
          <w:rFonts w:ascii="Times New Roman" w:hAnsi="Times New Roman"/>
          <w:sz w:val="28"/>
          <w:szCs w:val="28"/>
          <w:lang w:val="ru-RU"/>
        </w:rPr>
        <w:br/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3,4475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га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</w:p>
    <w:p w:rsidR="002C398E" w:rsidRPr="002C398E" w:rsidRDefault="00B31EA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31EAB">
        <w:rPr>
          <w:rFonts w:ascii="Times New Roman" w:hAnsi="Times New Roman"/>
          <w:bCs/>
          <w:sz w:val="28"/>
          <w:szCs w:val="28"/>
          <w:lang w:val="ru-RU"/>
        </w:rPr>
        <w:t>в границах части элемента планировочной структуры: просп. Советских космонавтов, просп. Новгородский,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>ул. Карла Либкнехта, ул. Поморская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 (мест</w:t>
      </w:r>
      <w:r w:rsidR="00C13B5B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>№ 1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 w:rsidR="00F712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Pr="00B31EAB">
        <w:rPr>
          <w:rFonts w:ascii="Times New Roman" w:hAnsi="Times New Roman"/>
          <w:bCs/>
          <w:sz w:val="28"/>
          <w:szCs w:val="28"/>
          <w:lang w:val="ru-RU"/>
        </w:rPr>
        <w:t xml:space="preserve">0,4660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 w:rsid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</w:t>
      </w:r>
      <w:r w:rsidR="000F1FBC">
        <w:rPr>
          <w:rFonts w:ascii="Times New Roman" w:hAnsi="Times New Roman"/>
          <w:bCs/>
          <w:sz w:val="28"/>
          <w:szCs w:val="28"/>
          <w:lang w:val="ru-RU"/>
        </w:rPr>
        <w:br/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bCs/>
          <w:sz w:val="28"/>
          <w:szCs w:val="28"/>
          <w:lang w:val="ru-RU"/>
        </w:rPr>
        <w:t>6 апреля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F712F5"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val="ru-RU"/>
        </w:rPr>
        <w:t>572</w:t>
      </w:r>
      <w:r w:rsidR="00F712F5">
        <w:rPr>
          <w:rFonts w:ascii="Times New Roman" w:hAnsi="Times New Roman"/>
          <w:bCs/>
          <w:sz w:val="28"/>
          <w:szCs w:val="28"/>
          <w:lang w:val="ru-RU"/>
        </w:rPr>
        <w:t>,</w:t>
      </w:r>
      <w:r w:rsidR="000F1FB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4373BB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3 мая 2023 года № 711 "О</w:t>
      </w:r>
      <w:proofErr w:type="gramEnd"/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 xml:space="preserve">внесении изменения </w:t>
      </w:r>
      <w:r w:rsidR="000F1FBC">
        <w:rPr>
          <w:rFonts w:ascii="Times New Roman" w:hAnsi="Times New Roman"/>
          <w:bCs/>
          <w:sz w:val="28"/>
          <w:szCs w:val="28"/>
          <w:lang w:val="ru-RU"/>
        </w:rPr>
        <w:br/>
      </w:r>
      <w:r w:rsidR="004373BB" w:rsidRPr="004373BB">
        <w:rPr>
          <w:rFonts w:ascii="Times New Roman" w:hAnsi="Times New Roman"/>
          <w:bCs/>
          <w:sz w:val="28"/>
          <w:szCs w:val="28"/>
          <w:lang w:val="ru-RU"/>
        </w:rPr>
        <w:t>в приложение № 4 к постановлению Главы городского округа "Город Архангельск" от 6 апреля 2023 года № 572"</w:t>
      </w:r>
      <w:r w:rsidR="004373B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и за свой счет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(или) с привлечением других лиц и (или) средств других лиц </w:t>
      </w:r>
      <w:r w:rsidR="004373BB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соответствии с действующим законодательством Российской Федерации выполнить предусмотренные настоящим Договором обязательства,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proofErr w:type="gramEnd"/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065DD9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BD4B32" w:rsidRDefault="00BD4B3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BD4B32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реализации Договора, и их отдельные характеристики, приведены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C13B5B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31EA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D4B32" w:rsidRDefault="00BD4B3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BD4B32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BD4B32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7F23B6" w:rsidRDefault="00B526E6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1.3. </w:t>
      </w:r>
      <w:proofErr w:type="gramStart"/>
      <w:r w:rsidRPr="00B526E6">
        <w:rPr>
          <w:rFonts w:ascii="Times New Roman" w:hAnsi="Times New Roman"/>
          <w:sz w:val="28"/>
          <w:szCs w:val="28"/>
          <w:lang w:val="ru-RU"/>
        </w:rPr>
        <w:t>Соотношение общей площади жилых и нежилых помещений</w:t>
      </w:r>
      <w:r w:rsidR="00B31EAB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t>в многоквартирных домах, подлежащих строительству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575363" w:rsidRPr="00575363">
        <w:rPr>
          <w:lang w:val="ru-RU"/>
        </w:rPr>
        <w:t xml:space="preserve"> 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>Территори</w:t>
      </w:r>
      <w:r w:rsidR="00575363">
        <w:rPr>
          <w:rFonts w:ascii="Times New Roman" w:hAnsi="Times New Roman"/>
          <w:sz w:val="28"/>
          <w:szCs w:val="28"/>
          <w:lang w:val="ru-RU"/>
        </w:rPr>
        <w:t>и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 xml:space="preserve"> 1 жилой застройки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4373BB">
        <w:rPr>
          <w:rFonts w:ascii="Times New Roman" w:hAnsi="Times New Roman"/>
          <w:sz w:val="28"/>
          <w:szCs w:val="28"/>
          <w:lang w:val="ru-RU"/>
        </w:rPr>
        <w:t>Д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путем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внесени</w:t>
      </w:r>
      <w:r w:rsidR="00575363">
        <w:rPr>
          <w:rFonts w:ascii="Times New Roman" w:hAnsi="Times New Roman"/>
          <w:sz w:val="28"/>
          <w:szCs w:val="28"/>
          <w:lang w:val="ru-RU"/>
        </w:rPr>
        <w:t>я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изменений в проект планировки </w:t>
      </w:r>
      <w:r w:rsidR="00B2769C">
        <w:rPr>
          <w:rFonts w:ascii="Times New Roman" w:hAnsi="Times New Roman"/>
          <w:sz w:val="28"/>
          <w:szCs w:val="28"/>
          <w:lang w:val="ru-RU"/>
        </w:rPr>
        <w:t>Привокзального района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"Город Архангельск", утвержденный распоряжение</w:t>
      </w:r>
      <w:r w:rsidR="00B2769C">
        <w:rPr>
          <w:rFonts w:ascii="Times New Roman" w:hAnsi="Times New Roman"/>
          <w:sz w:val="28"/>
          <w:szCs w:val="28"/>
          <w:lang w:val="ru-RU"/>
        </w:rPr>
        <w:t xml:space="preserve">м мэра города Архангельска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B2769C">
        <w:rPr>
          <w:rFonts w:ascii="Times New Roman" w:hAnsi="Times New Roman"/>
          <w:sz w:val="28"/>
          <w:szCs w:val="28"/>
          <w:lang w:val="ru-RU"/>
        </w:rPr>
        <w:t>от 25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769C">
        <w:rPr>
          <w:rFonts w:ascii="Times New Roman" w:hAnsi="Times New Roman"/>
          <w:sz w:val="28"/>
          <w:szCs w:val="28"/>
          <w:lang w:val="ru-RU"/>
        </w:rPr>
        <w:t>февраля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B2769C">
        <w:rPr>
          <w:rFonts w:ascii="Times New Roman" w:hAnsi="Times New Roman"/>
          <w:sz w:val="28"/>
          <w:szCs w:val="28"/>
          <w:lang w:val="ru-RU"/>
        </w:rPr>
        <w:t>15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года</w:t>
      </w:r>
      <w:proofErr w:type="gramEnd"/>
      <w:r w:rsidR="00CA6289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B2769C">
        <w:rPr>
          <w:rFonts w:ascii="Times New Roman" w:hAnsi="Times New Roman"/>
          <w:sz w:val="28"/>
          <w:szCs w:val="28"/>
          <w:lang w:val="ru-RU"/>
        </w:rPr>
        <w:t>472</w:t>
      </w:r>
      <w:r w:rsidR="00CA6289">
        <w:rPr>
          <w:rFonts w:ascii="Times New Roman" w:hAnsi="Times New Roman"/>
          <w:sz w:val="28"/>
          <w:szCs w:val="28"/>
          <w:lang w:val="ru-RU"/>
        </w:rPr>
        <w:t>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, с проектом межевания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>.</w:t>
      </w:r>
    </w:p>
    <w:p w:rsidR="000D78DA" w:rsidRPr="000D78DA" w:rsidRDefault="007F23B6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C570D">
        <w:rPr>
          <w:rFonts w:ascii="Times New Roman" w:hAnsi="Times New Roman"/>
          <w:sz w:val="28"/>
          <w:szCs w:val="28"/>
          <w:lang w:val="ru-RU"/>
        </w:rPr>
        <w:t>Территория 2 жилой застройки</w:t>
      </w:r>
      <w:r w:rsidR="00B526E6" w:rsidRPr="00AC57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3840">
        <w:rPr>
          <w:rFonts w:ascii="Times New Roman" w:hAnsi="Times New Roman"/>
          <w:sz w:val="28"/>
          <w:szCs w:val="28"/>
          <w:lang w:val="ru-RU"/>
        </w:rPr>
        <w:t>предусматривает</w:t>
      </w:r>
      <w:r w:rsidR="003B3840" w:rsidRPr="003B3840">
        <w:rPr>
          <w:rFonts w:ascii="Times New Roman" w:hAnsi="Times New Roman"/>
          <w:sz w:val="28"/>
          <w:szCs w:val="28"/>
          <w:lang w:val="ru-RU"/>
        </w:rPr>
        <w:t xml:space="preserve"> строительство детского дошкольного учреждения местного значения (детский сад на 125 мест)</w:t>
      </w:r>
      <w:r w:rsidR="003B38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3840">
        <w:rPr>
          <w:rFonts w:ascii="Times New Roman" w:hAnsi="Times New Roman"/>
          <w:sz w:val="28"/>
          <w:szCs w:val="28"/>
          <w:lang w:val="ru-RU"/>
        </w:rPr>
        <w:br/>
      </w:r>
      <w:r w:rsidR="000D78DA" w:rsidRPr="000D78DA">
        <w:rPr>
          <w:rFonts w:ascii="Times New Roman" w:hAnsi="Times New Roman"/>
          <w:sz w:val="28"/>
          <w:szCs w:val="28"/>
          <w:lang w:val="ru-RU"/>
        </w:rPr>
        <w:t xml:space="preserve">путем внесения изменений в проект 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планировки</w:t>
      </w:r>
      <w:r w:rsidR="00974871">
        <w:rPr>
          <w:rFonts w:ascii="Times New Roman" w:hAnsi="Times New Roman"/>
          <w:sz w:val="28"/>
          <w:szCs w:val="28"/>
          <w:lang w:val="ru-RU"/>
        </w:rPr>
        <w:t xml:space="preserve"> центральной части 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муниципального образования "</w:t>
      </w:r>
      <w:r w:rsidR="00974871">
        <w:rPr>
          <w:rFonts w:ascii="Times New Roman" w:hAnsi="Times New Roman"/>
          <w:sz w:val="28"/>
          <w:szCs w:val="28"/>
          <w:lang w:val="ru-RU"/>
        </w:rPr>
        <w:t>Город Архангельск", утвержденны</w:t>
      </w:r>
      <w:r w:rsidR="000D78DA">
        <w:rPr>
          <w:rFonts w:ascii="Times New Roman" w:hAnsi="Times New Roman"/>
          <w:sz w:val="28"/>
          <w:szCs w:val="28"/>
          <w:lang w:val="ru-RU"/>
        </w:rPr>
        <w:t>й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 xml:space="preserve"> распоряжение</w:t>
      </w:r>
      <w:r w:rsidR="00974871">
        <w:rPr>
          <w:rFonts w:ascii="Times New Roman" w:hAnsi="Times New Roman"/>
          <w:sz w:val="28"/>
          <w:szCs w:val="28"/>
          <w:lang w:val="ru-RU"/>
        </w:rPr>
        <w:t>м мэра города Архангельска от 20 декабря 2013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 xml:space="preserve"> года № 4</w:t>
      </w:r>
      <w:r w:rsidR="00974871">
        <w:rPr>
          <w:rFonts w:ascii="Times New Roman" w:hAnsi="Times New Roman"/>
          <w:sz w:val="28"/>
          <w:szCs w:val="28"/>
          <w:lang w:val="ru-RU"/>
        </w:rPr>
        <w:t>193</w:t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р</w:t>
      </w:r>
      <w:r w:rsidR="009748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974871" w:rsidRPr="00974871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0D78D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D78DA" w:rsidRPr="000D78DA">
        <w:rPr>
          <w:rFonts w:ascii="Times New Roman" w:hAnsi="Times New Roman"/>
          <w:sz w:val="28"/>
          <w:szCs w:val="28"/>
          <w:lang w:val="ru-RU"/>
        </w:rPr>
        <w:t xml:space="preserve">с проектом межевания (далее по тексту – документация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D78DA" w:rsidRPr="000D78DA">
        <w:rPr>
          <w:rFonts w:ascii="Times New Roman" w:hAnsi="Times New Roman"/>
          <w:sz w:val="28"/>
          <w:szCs w:val="28"/>
          <w:lang w:val="ru-RU"/>
        </w:rPr>
        <w:t>по планировке территории) в соответствии с нормативами градостроительного проектирования.</w:t>
      </w:r>
      <w:proofErr w:type="gramEnd"/>
    </w:p>
    <w:p w:rsidR="0058149D" w:rsidRDefault="00703207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>выполнение мероприятий, связанных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570D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с </w:t>
      </w:r>
      <w:r w:rsidR="00AC570D">
        <w:rPr>
          <w:rFonts w:ascii="Times New Roman" w:hAnsi="Times New Roman"/>
          <w:sz w:val="28"/>
          <w:szCs w:val="28"/>
          <w:lang w:val="ru-RU"/>
        </w:rPr>
        <w:t xml:space="preserve">"Администрацией"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AC570D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5814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AC570D">
        <w:rPr>
          <w:rFonts w:ascii="Times New Roman" w:hAnsi="Times New Roman"/>
          <w:sz w:val="28"/>
          <w:szCs w:val="28"/>
          <w:lang w:val="ru-RU"/>
        </w:rPr>
        <w:br/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2812F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F1FBC" w:rsidRPr="002812F1" w:rsidRDefault="000F1FBC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0F1FBC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14917">
        <w:rPr>
          <w:rFonts w:ascii="Times New Roman" w:hAnsi="Times New Roman"/>
          <w:b/>
          <w:bCs/>
          <w:sz w:val="28"/>
          <w:szCs w:val="28"/>
          <w:lang w:val="ru-RU"/>
        </w:rPr>
        <w:t>д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оговора и порядок оплаты </w:t>
      </w:r>
    </w:p>
    <w:p w:rsidR="008E5F3E" w:rsidRPr="00EF737C" w:rsidRDefault="008E5F3E" w:rsidP="000F1FBC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пункте 2.1 </w:t>
      </w:r>
      <w:r w:rsidR="000F1FBC" w:rsidRPr="009A7171">
        <w:rPr>
          <w:rFonts w:ascii="Times New Roman" w:hAnsi="Times New Roman"/>
          <w:sz w:val="28"/>
          <w:szCs w:val="28"/>
          <w:lang w:val="ru-RU"/>
        </w:rPr>
        <w:t>настоящего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десяти) рабочих дней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0F1FBC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713091" w:rsidRPr="000F1FBC" w:rsidRDefault="0071309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41412" w:rsidRPr="008E5F3E" w:rsidRDefault="00741412" w:rsidP="000F1FBC">
      <w:pPr>
        <w:numPr>
          <w:ilvl w:val="0"/>
          <w:numId w:val="47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0F1FBC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0F1FBC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AC570D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5427A" w:rsidRDefault="008B3CE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Территории 1 жилой застройки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="0085427A">
        <w:rPr>
          <w:rFonts w:ascii="Times New Roman" w:hAnsi="Times New Roman"/>
          <w:sz w:val="28"/>
          <w:szCs w:val="28"/>
          <w:lang w:val="ru-RU"/>
        </w:rPr>
        <w:t>:</w:t>
      </w:r>
    </w:p>
    <w:p w:rsid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lastRenderedPageBreak/>
        <w:t>о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бщий объем строительства не более 72,46 тыс. кв. м, где не более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>56,54 тыс. кв. м – общая площадь жилых помещений; не более 15,92 тыс. кв. м – о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>бщая площадь нежилых помещений;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создание комплексного благоустройства дворовой территории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 xml:space="preserve">с благоприятной жизненной средой с обеспечением комфортных условий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 xml:space="preserve">для населения, физической, пространственной и информационной доступностью зданий, сооружений, дворовой и общественной территории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>для инвалидов и других маломобильных групп населения;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устройство площадок для отдыха взрослого населения;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элементы улично-дорожной сети, включая элементы озеленения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br/>
        <w:t>и благоустройства, тротуаров и парковок.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>Д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оговор.</w:t>
      </w:r>
    </w:p>
    <w:p w:rsidR="0085427A" w:rsidRPr="0085427A" w:rsidRDefault="0085427A" w:rsidP="000F1FBC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proofErr w:type="gramStart"/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Подготовку документации по планировке территории (проект планировки 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 xml:space="preserve">                       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и проект межевания)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7303DA" w:rsidRPr="007303DA">
        <w:rPr>
          <w:rFonts w:ascii="Times New Roman" w:eastAsia="Calibri" w:hAnsi="Times New Roman"/>
          <w:sz w:val="28"/>
          <w:szCs w:val="28"/>
          <w:lang w:val="ru-RU" w:eastAsia="en-US"/>
        </w:rPr>
        <w:t>в границах Территории 1 жилой застройки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а также </w:t>
      </w:r>
      <w:r w:rsidR="000F1FBC">
        <w:rPr>
          <w:rFonts w:ascii="Times New Roman" w:eastAsia="Calibri" w:hAnsi="Times New Roman"/>
          <w:sz w:val="28"/>
          <w:szCs w:val="28"/>
          <w:lang w:val="ru-RU" w:eastAsia="en-US"/>
        </w:rPr>
        <w:br/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при </w:t>
      </w:r>
      <w:r w:rsidR="007303DA">
        <w:rPr>
          <w:rFonts w:ascii="Times New Roman" w:eastAsia="Calibri" w:hAnsi="Times New Roman"/>
          <w:sz w:val="28"/>
          <w:szCs w:val="28"/>
          <w:lang w:val="ru-RU" w:eastAsia="en-US"/>
        </w:rPr>
        <w:t>н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 xml:space="preserve">еобходимости внесение изменений в генеральный план городского округа, правила землепользования и застройки осуществляет лицо, заключившее </w:t>
      </w:r>
      <w:r w:rsidR="00A15A7C">
        <w:rPr>
          <w:rFonts w:ascii="Times New Roman" w:eastAsia="Calibri" w:hAnsi="Times New Roman"/>
          <w:sz w:val="28"/>
          <w:szCs w:val="28"/>
          <w:lang w:val="ru-RU" w:eastAsia="en-US"/>
        </w:rPr>
        <w:t>д</w:t>
      </w:r>
      <w:r w:rsidRPr="0085427A">
        <w:rPr>
          <w:rFonts w:ascii="Times New Roman" w:eastAsia="Calibri" w:hAnsi="Times New Roman"/>
          <w:sz w:val="28"/>
          <w:szCs w:val="28"/>
          <w:lang w:val="ru-RU" w:eastAsia="en-US"/>
        </w:rPr>
        <w:t>оговор о комплексном развитии территории во исполнение пункта 7 части 6 статьи 66 Градостроительного кодекса Российской Федерации.</w:t>
      </w:r>
      <w:proofErr w:type="gramEnd"/>
    </w:p>
    <w:p w:rsidR="006B30CA" w:rsidRDefault="006B30C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0A273F">
        <w:rPr>
          <w:rFonts w:ascii="Times New Roman" w:hAnsi="Times New Roman"/>
          <w:sz w:val="28"/>
          <w:szCs w:val="28"/>
          <w:lang w:val="ru-RU"/>
        </w:rPr>
        <w:t>2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Pr="00C4498E" w:rsidRDefault="008B3CE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>детского дошкольного учреждения местного зна</w:t>
      </w:r>
      <w:r w:rsidR="00C4498E">
        <w:rPr>
          <w:rFonts w:ascii="Times New Roman" w:hAnsi="Times New Roman"/>
          <w:sz w:val="28"/>
          <w:szCs w:val="28"/>
          <w:lang w:val="ru-RU"/>
        </w:rPr>
        <w:t>чения (детский сад на 125 мест);</w:t>
      </w:r>
    </w:p>
    <w:p w:rsidR="004C68C4" w:rsidRDefault="006B30C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Default="008B3CE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>детского дошкольного учреждения местного знач</w:t>
      </w:r>
      <w:r w:rsidR="00C4498E">
        <w:rPr>
          <w:rFonts w:ascii="Times New Roman" w:hAnsi="Times New Roman"/>
          <w:sz w:val="28"/>
          <w:szCs w:val="28"/>
          <w:lang w:val="ru-RU"/>
        </w:rPr>
        <w:t>ения (детский сад на 125 мест)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 осуществляется 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 xml:space="preserve">за счет средств лица, заключившего </w:t>
      </w:r>
      <w:r w:rsidR="007303DA">
        <w:rPr>
          <w:rFonts w:ascii="Times New Roman" w:hAnsi="Times New Roman"/>
          <w:sz w:val="28"/>
          <w:szCs w:val="28"/>
          <w:lang w:val="ru-RU"/>
        </w:rPr>
        <w:t>Д</w:t>
      </w:r>
      <w:r w:rsidR="00C4498E" w:rsidRPr="00C4498E">
        <w:rPr>
          <w:rFonts w:ascii="Times New Roman" w:hAnsi="Times New Roman"/>
          <w:sz w:val="28"/>
          <w:szCs w:val="28"/>
          <w:lang w:val="ru-RU"/>
        </w:rPr>
        <w:t>оговор.</w:t>
      </w:r>
    </w:p>
    <w:p w:rsidR="007303DA" w:rsidRPr="007303DA" w:rsidRDefault="007303DA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303DA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7303DA">
        <w:rPr>
          <w:rFonts w:ascii="Times New Roman" w:hAnsi="Times New Roman"/>
          <w:sz w:val="28"/>
          <w:szCs w:val="28"/>
          <w:lang w:val="ru-RU"/>
        </w:rPr>
        <w:t>и проект межевания)</w:t>
      </w:r>
      <w:r w:rsidRPr="007303DA">
        <w:rPr>
          <w:lang w:val="ru-RU"/>
        </w:rPr>
        <w:t xml:space="preserve"> </w:t>
      </w:r>
      <w:r w:rsidRPr="007303DA">
        <w:rPr>
          <w:rFonts w:ascii="Times New Roman" w:hAnsi="Times New Roman"/>
          <w:sz w:val="28"/>
          <w:szCs w:val="28"/>
          <w:lang w:val="ru-RU"/>
        </w:rPr>
        <w:t xml:space="preserve">в границах Территории 2 жилой застройки, а также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7303DA">
        <w:rPr>
          <w:rFonts w:ascii="Times New Roman" w:hAnsi="Times New Roman"/>
          <w:sz w:val="28"/>
          <w:szCs w:val="28"/>
          <w:lang w:val="ru-RU"/>
        </w:rPr>
        <w:t xml:space="preserve">при необходимости внесение изменений в генеральный план городского округа, правила землепользования и застройки осуществляет лицо, заключившее </w:t>
      </w:r>
      <w:r w:rsidR="00A15A7C">
        <w:rPr>
          <w:rFonts w:ascii="Times New Roman" w:hAnsi="Times New Roman"/>
          <w:sz w:val="28"/>
          <w:szCs w:val="28"/>
          <w:lang w:val="ru-RU"/>
        </w:rPr>
        <w:t>д</w:t>
      </w:r>
      <w:r w:rsidRPr="007303DA">
        <w:rPr>
          <w:rFonts w:ascii="Times New Roman" w:hAnsi="Times New Roman"/>
          <w:sz w:val="28"/>
          <w:szCs w:val="28"/>
          <w:lang w:val="ru-RU"/>
        </w:rPr>
        <w:t>оговор о комплексном развитии территории во исполнение пункта 7 части 6 статьи 66 Градостроительного кодекса Российской Федерации.</w:t>
      </w:r>
      <w:proofErr w:type="gramEnd"/>
    </w:p>
    <w:p w:rsidR="003F32BC" w:rsidRDefault="003F32BC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3.1.2. Представить на утверждение документацию по планировке территории в "Администрацию" в течение </w:t>
      </w:r>
      <w:r w:rsidR="000F1FBC">
        <w:rPr>
          <w:rFonts w:ascii="Times New Roman" w:hAnsi="Times New Roman"/>
          <w:sz w:val="28"/>
          <w:szCs w:val="28"/>
          <w:lang w:val="ru-RU"/>
        </w:rPr>
        <w:t>6 (шести)</w:t>
      </w:r>
      <w:r>
        <w:rPr>
          <w:rFonts w:ascii="Times New Roman" w:hAnsi="Times New Roman"/>
          <w:sz w:val="28"/>
          <w:szCs w:val="28"/>
          <w:lang w:val="ru-RU"/>
        </w:rPr>
        <w:t xml:space="preserve"> месяцев с момента заключения настоящего Договора.</w:t>
      </w:r>
    </w:p>
    <w:p w:rsidR="00913ACB" w:rsidRDefault="00913AC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0F1FBC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2621D6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621D6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E15421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помещений;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C13B5B">
        <w:rPr>
          <w:rFonts w:ascii="Times New Roman" w:hAnsi="Times New Roman"/>
          <w:sz w:val="28"/>
          <w:szCs w:val="28"/>
          <w:lang w:val="ru-RU"/>
        </w:rPr>
        <w:t>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E154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92642E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расположенных в границах территории жилой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годы".</w:t>
      </w:r>
    </w:p>
    <w:p w:rsidR="00C56C9D" w:rsidRDefault="00C56C9D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311EDD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311EDD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311EDD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D545A7">
        <w:rPr>
          <w:rFonts w:ascii="Times New Roman" w:hAnsi="Times New Roman"/>
          <w:sz w:val="28"/>
          <w:szCs w:val="28"/>
          <w:lang w:val="ru-RU"/>
        </w:rPr>
        <w:br/>
        <w:t xml:space="preserve">в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C13B5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55083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550838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CB3296">
        <w:fldChar w:fldCharType="begin"/>
      </w:r>
      <w:r w:rsidR="00CB3296" w:rsidRPr="00CB3296">
        <w:rPr>
          <w:lang w:val="ru-RU"/>
        </w:rPr>
        <w:instrText xml:space="preserve"> </w:instrText>
      </w:r>
      <w:r w:rsidR="00CB3296">
        <w:instrText>HY</w:instrText>
      </w:r>
      <w:r w:rsidR="00CB3296">
        <w:instrText>PERLINK</w:instrText>
      </w:r>
      <w:r w:rsidR="00CB3296" w:rsidRPr="00CB3296">
        <w:rPr>
          <w:lang w:val="ru-RU"/>
        </w:rPr>
        <w:instrText xml:space="preserve"> "</w:instrText>
      </w:r>
      <w:r w:rsidR="00CB3296">
        <w:instrText>consultantplus</w:instrText>
      </w:r>
      <w:r w:rsidR="00CB3296" w:rsidRPr="00CB3296">
        <w:rPr>
          <w:lang w:val="ru-RU"/>
        </w:rPr>
        <w:instrText>://</w:instrText>
      </w:r>
      <w:r w:rsidR="00CB3296">
        <w:instrText>offline</w:instrText>
      </w:r>
      <w:r w:rsidR="00CB3296" w:rsidRPr="00CB3296">
        <w:rPr>
          <w:lang w:val="ru-RU"/>
        </w:rPr>
        <w:instrText>/</w:instrText>
      </w:r>
      <w:r w:rsidR="00CB3296">
        <w:instrText>ref</w:instrText>
      </w:r>
      <w:r w:rsidR="00CB3296" w:rsidRPr="00CB3296">
        <w:rPr>
          <w:lang w:val="ru-RU"/>
        </w:rPr>
        <w:instrText>=3</w:instrText>
      </w:r>
      <w:r w:rsidR="00CB3296">
        <w:instrText>C</w:instrText>
      </w:r>
      <w:r w:rsidR="00CB3296" w:rsidRPr="00CB3296">
        <w:rPr>
          <w:lang w:val="ru-RU"/>
        </w:rPr>
        <w:instrText>7</w:instrText>
      </w:r>
      <w:r w:rsidR="00CB3296">
        <w:instrText>B</w:instrText>
      </w:r>
      <w:r w:rsidR="00CB3296" w:rsidRPr="00CB3296">
        <w:rPr>
          <w:lang w:val="ru-RU"/>
        </w:rPr>
        <w:instrText>76</w:instrText>
      </w:r>
      <w:r w:rsidR="00CB3296">
        <w:instrText>A</w:instrText>
      </w:r>
      <w:r w:rsidR="00CB3296" w:rsidRPr="00CB3296">
        <w:rPr>
          <w:lang w:val="ru-RU"/>
        </w:rPr>
        <w:instrText>9869</w:instrText>
      </w:r>
      <w:r w:rsidR="00CB3296">
        <w:instrText>B</w:instrText>
      </w:r>
      <w:r w:rsidR="00CB3296" w:rsidRPr="00CB3296">
        <w:rPr>
          <w:lang w:val="ru-RU"/>
        </w:rPr>
        <w:instrText>53</w:instrText>
      </w:r>
      <w:r w:rsidR="00CB3296">
        <w:instrText>A</w:instrText>
      </w:r>
      <w:r w:rsidR="00CB3296" w:rsidRPr="00CB3296">
        <w:rPr>
          <w:lang w:val="ru-RU"/>
        </w:rPr>
        <w:instrText>4</w:instrText>
      </w:r>
      <w:r w:rsidR="00CB3296">
        <w:instrText>CF</w:instrText>
      </w:r>
      <w:r w:rsidR="00CB3296" w:rsidRPr="00CB3296">
        <w:rPr>
          <w:lang w:val="ru-RU"/>
        </w:rPr>
        <w:instrText>22</w:instrText>
      </w:r>
      <w:r w:rsidR="00CB3296">
        <w:instrText>A</w:instrText>
      </w:r>
      <w:r w:rsidR="00CB3296" w:rsidRPr="00CB3296">
        <w:rPr>
          <w:lang w:val="ru-RU"/>
        </w:rPr>
        <w:instrText>5</w:instrText>
      </w:r>
      <w:r w:rsidR="00CB3296">
        <w:instrText>AFF</w:instrText>
      </w:r>
      <w:r w:rsidR="00CB3296" w:rsidRPr="00CB3296">
        <w:rPr>
          <w:lang w:val="ru-RU"/>
        </w:rPr>
        <w:instrText>02</w:instrText>
      </w:r>
      <w:r w:rsidR="00CB3296">
        <w:instrText>D</w:instrText>
      </w:r>
      <w:r w:rsidR="00CB3296" w:rsidRPr="00CB3296">
        <w:rPr>
          <w:lang w:val="ru-RU"/>
        </w:rPr>
        <w:instrText>1</w:instrText>
      </w:r>
      <w:r w:rsidR="00CB3296">
        <w:instrText>BC</w:instrText>
      </w:r>
      <w:r w:rsidR="00CB3296" w:rsidRPr="00CB3296">
        <w:rPr>
          <w:lang w:val="ru-RU"/>
        </w:rPr>
        <w:instrText>777</w:instrText>
      </w:r>
      <w:r w:rsidR="00CB3296">
        <w:instrText>FD</w:instrText>
      </w:r>
      <w:r w:rsidR="00CB3296" w:rsidRPr="00CB3296">
        <w:rPr>
          <w:lang w:val="ru-RU"/>
        </w:rPr>
        <w:instrText>4</w:instrText>
      </w:r>
      <w:r w:rsidR="00CB3296">
        <w:instrText>E</w:instrText>
      </w:r>
      <w:r w:rsidR="00CB3296" w:rsidRPr="00CB3296">
        <w:rPr>
          <w:lang w:val="ru-RU"/>
        </w:rPr>
        <w:instrText>1536</w:instrText>
      </w:r>
      <w:r w:rsidR="00CB3296">
        <w:instrText>EE</w:instrText>
      </w:r>
      <w:r w:rsidR="00CB3296" w:rsidRPr="00CB3296">
        <w:rPr>
          <w:lang w:val="ru-RU"/>
        </w:rPr>
        <w:instrText>98</w:instrText>
      </w:r>
      <w:r w:rsidR="00CB3296">
        <w:instrText>C</w:instrText>
      </w:r>
      <w:r w:rsidR="00CB3296" w:rsidRPr="00CB3296">
        <w:rPr>
          <w:lang w:val="ru-RU"/>
        </w:rPr>
        <w:instrText>2</w:instrText>
      </w:r>
      <w:r w:rsidR="00CB3296">
        <w:instrText>F</w:instrText>
      </w:r>
      <w:r w:rsidR="00CB3296" w:rsidRPr="00CB3296">
        <w:rPr>
          <w:lang w:val="ru-RU"/>
        </w:rPr>
        <w:instrText>072</w:instrText>
      </w:r>
      <w:r w:rsidR="00CB3296">
        <w:instrText>AB</w:instrText>
      </w:r>
      <w:r w:rsidR="00CB3296" w:rsidRPr="00CB3296">
        <w:rPr>
          <w:lang w:val="ru-RU"/>
        </w:rPr>
        <w:instrText>2</w:instrText>
      </w:r>
      <w:r w:rsidR="00CB3296">
        <w:instrText>E</w:instrText>
      </w:r>
      <w:r w:rsidR="00CB3296" w:rsidRPr="00CB3296">
        <w:rPr>
          <w:lang w:val="ru-RU"/>
        </w:rPr>
        <w:instrText>9</w:instrText>
      </w:r>
      <w:r w:rsidR="00CB3296">
        <w:instrText>BCE</w:instrText>
      </w:r>
      <w:r w:rsidR="00CB3296" w:rsidRPr="00CB3296">
        <w:rPr>
          <w:lang w:val="ru-RU"/>
        </w:rPr>
        <w:instrText>8</w:instrText>
      </w:r>
      <w:r w:rsidR="00CB3296">
        <w:instrText>B</w:instrText>
      </w:r>
      <w:r w:rsidR="00CB3296" w:rsidRPr="00CB3296">
        <w:rPr>
          <w:lang w:val="ru-RU"/>
        </w:rPr>
        <w:instrText>491</w:instrText>
      </w:r>
      <w:r w:rsidR="00CB3296">
        <w:instrText>E</w:instrText>
      </w:r>
      <w:r w:rsidR="00CB3296" w:rsidRPr="00CB3296">
        <w:rPr>
          <w:lang w:val="ru-RU"/>
        </w:rPr>
        <w:instrText>8</w:instrText>
      </w:r>
      <w:r w:rsidR="00CB3296">
        <w:instrText>B</w:instrText>
      </w:r>
      <w:r w:rsidR="00CB3296" w:rsidRPr="00CB3296">
        <w:rPr>
          <w:lang w:val="ru-RU"/>
        </w:rPr>
        <w:instrText>36</w:instrText>
      </w:r>
      <w:r w:rsidR="00CB3296">
        <w:instrText>AD</w:instrText>
      </w:r>
      <w:r w:rsidR="00CB3296" w:rsidRPr="00CB3296">
        <w:rPr>
          <w:lang w:val="ru-RU"/>
        </w:rPr>
        <w:instrText>0</w:instrText>
      </w:r>
      <w:r w:rsidR="00CB3296">
        <w:instrText>FE</w:instrText>
      </w:r>
      <w:r w:rsidR="00CB3296" w:rsidRPr="00CB3296">
        <w:rPr>
          <w:lang w:val="ru-RU"/>
        </w:rPr>
        <w:instrText>27</w:instrText>
      </w:r>
      <w:r w:rsidR="00CB3296">
        <w:instrText>F</w:instrText>
      </w:r>
      <w:r w:rsidR="00CB3296" w:rsidRPr="00CB3296">
        <w:rPr>
          <w:lang w:val="ru-RU"/>
        </w:rPr>
        <w:instrText>0</w:instrText>
      </w:r>
      <w:r w:rsidR="00CB3296">
        <w:instrText>BtCL</w:instrText>
      </w:r>
      <w:r w:rsidR="00CB3296" w:rsidRPr="00CB3296">
        <w:rPr>
          <w:lang w:val="ru-RU"/>
        </w:rPr>
        <w:instrText xml:space="preserve">" </w:instrText>
      </w:r>
      <w:r w:rsidR="00CB3296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CB3296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550838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550838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BE2BB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E2BB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0F1FBC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о планируемом сносе объекта капитального строительства. Не позднее, чем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D545A7">
        <w:rPr>
          <w:rFonts w:ascii="Times New Roman" w:hAnsi="Times New Roman"/>
          <w:sz w:val="28"/>
          <w:szCs w:val="28"/>
          <w:lang w:val="ru-RU"/>
        </w:rPr>
        <w:t>7 (</w:t>
      </w:r>
      <w:r w:rsidRPr="009A7171">
        <w:rPr>
          <w:rFonts w:ascii="Times New Roman" w:hAnsi="Times New Roman"/>
          <w:sz w:val="28"/>
          <w:szCs w:val="28"/>
          <w:lang w:val="ru-RU"/>
        </w:rPr>
        <w:t>семь</w:t>
      </w:r>
      <w:r w:rsidR="00D545A7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завершении сноса объекта капитального строительства в соответствии с действующим градостроительным законодательством.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A15A7C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A15A7C" w:rsidRPr="00A15A7C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A15A7C">
        <w:rPr>
          <w:rFonts w:ascii="Times New Roman" w:hAnsi="Times New Roman"/>
          <w:sz w:val="28"/>
          <w:szCs w:val="28"/>
          <w:lang w:val="ru-RU"/>
        </w:rPr>
        <w:t>2</w:t>
      </w:r>
      <w:r w:rsidR="00A15A7C" w:rsidRPr="00A15A7C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A15A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 сроками выполнения обязательств.</w:t>
      </w:r>
      <w:proofErr w:type="gramEnd"/>
    </w:p>
    <w:p w:rsidR="00E5633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, исходя </w:t>
      </w:r>
      <w:r w:rsidR="00BE2BBB">
        <w:rPr>
          <w:rFonts w:ascii="Times New Roman" w:hAnsi="Times New Roman"/>
          <w:sz w:val="28"/>
          <w:szCs w:val="28"/>
          <w:lang w:val="ru-RU"/>
        </w:rPr>
        <w:br/>
      </w:r>
      <w:r w:rsidR="00D31917">
        <w:rPr>
          <w:rFonts w:ascii="Times New Roman" w:hAnsi="Times New Roman"/>
          <w:sz w:val="28"/>
          <w:szCs w:val="28"/>
          <w:lang w:val="ru-RU"/>
        </w:rPr>
        <w:t>из общей площади указанн</w:t>
      </w:r>
      <w:r w:rsidR="00AB0F54">
        <w:rPr>
          <w:rFonts w:ascii="Times New Roman" w:hAnsi="Times New Roman"/>
          <w:sz w:val="28"/>
          <w:szCs w:val="28"/>
          <w:lang w:val="ru-RU"/>
        </w:rPr>
        <w:t>ой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 территори</w:t>
      </w:r>
      <w:r w:rsidR="00AB0F54">
        <w:rPr>
          <w:rFonts w:ascii="Times New Roman" w:hAnsi="Times New Roman"/>
          <w:sz w:val="28"/>
          <w:szCs w:val="28"/>
          <w:lang w:val="ru-RU"/>
        </w:rPr>
        <w:t>и</w:t>
      </w:r>
      <w:r w:rsidR="00D31917">
        <w:rPr>
          <w:rFonts w:ascii="Times New Roman" w:hAnsi="Times New Roman"/>
          <w:sz w:val="28"/>
          <w:szCs w:val="28"/>
          <w:lang w:val="ru-RU"/>
        </w:rPr>
        <w:t>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строительство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>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2BBB">
        <w:rPr>
          <w:rFonts w:ascii="Times New Roman" w:hAnsi="Times New Roman"/>
          <w:sz w:val="28"/>
          <w:szCs w:val="28"/>
          <w:lang w:val="ru-RU"/>
        </w:rPr>
        <w:t>56,54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BE2BB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AB0F54" w:rsidRPr="00AB0F54" w:rsidRDefault="00AB0F54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B0F54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Территории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AB0F54">
        <w:rPr>
          <w:rFonts w:ascii="Times New Roman" w:hAnsi="Times New Roman"/>
          <w:sz w:val="28"/>
          <w:szCs w:val="28"/>
          <w:lang w:val="ru-RU"/>
        </w:rPr>
        <w:t xml:space="preserve"> жилой застройки, исходя </w:t>
      </w:r>
      <w:r w:rsidRPr="00AB0F54">
        <w:rPr>
          <w:rFonts w:ascii="Times New Roman" w:hAnsi="Times New Roman"/>
          <w:sz w:val="28"/>
          <w:szCs w:val="28"/>
          <w:lang w:val="ru-RU"/>
        </w:rPr>
        <w:br/>
        <w:t xml:space="preserve">из общей площади указанной территории, согласно требованиям законодательства о градостроительной деятельности строительство детского дошкольного учреждения местного значения (детский сад на 125 мест)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AB0F54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AB0F54">
        <w:rPr>
          <w:rFonts w:ascii="Times New Roman" w:hAnsi="Times New Roman"/>
          <w:sz w:val="28"/>
          <w:szCs w:val="28"/>
          <w:lang w:val="ru-RU"/>
        </w:rPr>
        <w:t>в рамках реализации решения о комплексном развитии территории жилой застройки, а также ввод объект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AB0F54">
        <w:rPr>
          <w:rFonts w:ascii="Times New Roman" w:hAnsi="Times New Roman"/>
          <w:sz w:val="28"/>
          <w:szCs w:val="28"/>
          <w:lang w:val="ru-RU"/>
        </w:rPr>
        <w:t xml:space="preserve"> капитального строительства в эксплуатацию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AB0F54">
        <w:rPr>
          <w:rFonts w:ascii="Times New Roman" w:hAnsi="Times New Roman"/>
          <w:sz w:val="28"/>
          <w:szCs w:val="28"/>
          <w:lang w:val="ru-RU"/>
        </w:rPr>
        <w:t>в соответствии со сроками</w:t>
      </w:r>
      <w:proofErr w:type="gramEnd"/>
      <w:r w:rsidRPr="00AB0F5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B0F54">
        <w:rPr>
          <w:rFonts w:ascii="Times New Roman" w:hAnsi="Times New Roman"/>
          <w:sz w:val="28"/>
          <w:szCs w:val="28"/>
          <w:lang w:val="ru-RU"/>
        </w:rPr>
        <w:t xml:space="preserve">выполнения обязательств, установленными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AB0F54">
        <w:rPr>
          <w:rFonts w:ascii="Times New Roman" w:hAnsi="Times New Roman"/>
          <w:sz w:val="28"/>
          <w:szCs w:val="28"/>
          <w:lang w:val="ru-RU"/>
        </w:rPr>
        <w:t>риложением № 3 к настоящему Договору.</w:t>
      </w:r>
      <w:proofErr w:type="gramEnd"/>
    </w:p>
    <w:p w:rsidR="00E0413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застройки, обязанность по осуществлению строительства и (или) реконструкции которых не возложена на третьих лиц в соответствии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C13B5B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C13B5B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6B091D" w:rsidRPr="006B09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091D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6B091D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6B091D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6B091D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lastRenderedPageBreak/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091D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</w:t>
      </w:r>
      <w:r w:rsidR="00C13B5B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</w:t>
      </w:r>
      <w:r w:rsidR="006B091D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в 2 (двух) экз</w:t>
      </w:r>
      <w:r w:rsidR="00C13B5B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0F1F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Pr="009A7171">
        <w:rPr>
          <w:rFonts w:ascii="Times New Roman" w:hAnsi="Times New Roman"/>
          <w:sz w:val="28"/>
          <w:szCs w:val="28"/>
          <w:lang w:val="ru-RU"/>
        </w:rPr>
        <w:t>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</w:t>
      </w:r>
      <w:r w:rsidR="00E044CA" w:rsidRPr="00E044C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E044CA">
        <w:rPr>
          <w:rFonts w:ascii="Times New Roman" w:hAnsi="Times New Roman"/>
          <w:sz w:val="28"/>
          <w:szCs w:val="28"/>
          <w:lang w:val="ru-RU"/>
        </w:rPr>
        <w:t>2</w:t>
      </w:r>
      <w:r w:rsidR="00E044CA" w:rsidRPr="00E044CA">
        <w:rPr>
          <w:rFonts w:ascii="Times New Roman" w:hAnsi="Times New Roman"/>
          <w:sz w:val="28"/>
          <w:szCs w:val="28"/>
          <w:lang w:val="ru-RU"/>
        </w:rPr>
        <w:t xml:space="preserve"> жилой застройки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отдельных этапов работ либо по финансированию затрат, связанных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0F1FBC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lastRenderedPageBreak/>
        <w:t>коммерческого использования), расположенных в многоквартирны</w:t>
      </w:r>
      <w:r w:rsidR="00C13B5B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№ 2 к настоящему Договору. </w:t>
      </w:r>
      <w:proofErr w:type="gramEnd"/>
    </w:p>
    <w:p w:rsidR="00CA2E30" w:rsidRPr="00CA2E30" w:rsidRDefault="00883FDF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754763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>(шест</w:t>
      </w:r>
      <w:r w:rsidR="00D545A7">
        <w:rPr>
          <w:rFonts w:ascii="Times New Roman" w:hAnsi="Times New Roman"/>
          <w:sz w:val="28"/>
          <w:szCs w:val="28"/>
          <w:lang w:val="ru-RU"/>
        </w:rPr>
        <w:t>и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месяцев с даты получения собственниками жилых поме</w:t>
      </w:r>
      <w:r w:rsidR="00C13B5B">
        <w:rPr>
          <w:rFonts w:ascii="Times New Roman" w:hAnsi="Times New Roman"/>
          <w:sz w:val="28"/>
          <w:szCs w:val="28"/>
          <w:lang w:val="ru-RU"/>
        </w:rPr>
        <w:t>щений в домах, перечисленных в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lastRenderedPageBreak/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C13B5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C13B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. настоящего Договора,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0F1FBC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0F1FBC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0F1FBC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0F1FBC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C13B5B">
        <w:rPr>
          <w:rFonts w:ascii="Times New Roman" w:hAnsi="Times New Roman"/>
          <w:sz w:val="28"/>
          <w:szCs w:val="28"/>
          <w:lang w:val="ru-RU"/>
        </w:rPr>
        <w:t>3.1.1 по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процента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заключение настоящего Договора установлена в размере суммы итоговой цены аукциона на право заключения настоящего Договора), предусмотренной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в полном размере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D545A7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0F1FBC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0F1FBC">
      <w:pPr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B1491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B14917">
        <w:rPr>
          <w:rFonts w:ascii="Times New Roman" w:hAnsi="Times New Roman"/>
          <w:sz w:val="28"/>
          <w:szCs w:val="28"/>
          <w:lang w:val="ru-RU"/>
        </w:rPr>
        <w:t>десять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производств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C13B5B">
        <w:rPr>
          <w:rFonts w:ascii="Times New Roman" w:hAnsi="Times New Roman"/>
          <w:sz w:val="28"/>
          <w:szCs w:val="28"/>
          <w:lang w:val="ru-RU"/>
        </w:rPr>
        <w:t>,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B5B">
        <w:rPr>
          <w:rFonts w:ascii="Times New Roman" w:hAnsi="Times New Roman"/>
          <w:sz w:val="28"/>
          <w:szCs w:val="28"/>
          <w:lang w:val="ru-RU"/>
        </w:rPr>
        <w:t>с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D545A7">
      <w:pPr>
        <w:numPr>
          <w:ilvl w:val="0"/>
          <w:numId w:val="49"/>
        </w:numPr>
        <w:tabs>
          <w:tab w:val="clear" w:pos="720"/>
          <w:tab w:val="num" w:pos="426"/>
        </w:tabs>
        <w:ind w:hanging="578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0F1FBC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lastRenderedPageBreak/>
        <w:t xml:space="preserve">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BB0031">
        <w:rPr>
          <w:rFonts w:ascii="Times New Roman" w:hAnsi="Times New Roman"/>
          <w:sz w:val="28"/>
          <w:szCs w:val="28"/>
          <w:lang w:val="ru-RU"/>
        </w:rPr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D545A7">
      <w:pPr>
        <w:numPr>
          <w:ilvl w:val="0"/>
          <w:numId w:val="50"/>
        </w:numPr>
        <w:tabs>
          <w:tab w:val="clear" w:pos="720"/>
          <w:tab w:val="num" w:pos="567"/>
        </w:tabs>
        <w:spacing w:before="100" w:beforeAutospacing="1" w:after="238"/>
        <w:ind w:hanging="57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0F1FBC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D506C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C2417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>риложение</w:t>
      </w:r>
      <w:r w:rsidR="00C2417B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764D4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C2417B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D545A7"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риложение</w:t>
      </w:r>
      <w:r w:rsidR="00C2417B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 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C2417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C2417B">
        <w:rPr>
          <w:rFonts w:ascii="Times New Roman" w:hAnsi="Times New Roman"/>
          <w:sz w:val="28"/>
          <w:szCs w:val="28"/>
          <w:lang w:val="ru-RU"/>
        </w:rPr>
        <w:br/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C13B5B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риложение</w:t>
      </w:r>
      <w:r w:rsidR="000F1FB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0F1FBC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D545A7" w:rsidRDefault="00741412" w:rsidP="000F1FBC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8E5F3E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D545A7" w:rsidRPr="008E5F3E" w:rsidRDefault="00D545A7" w:rsidP="00D545A7">
      <w:pPr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0F1FBC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460477" w:rsidRDefault="00E56335" w:rsidP="000F1FB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60477">
              <w:rPr>
                <w:rFonts w:ascii="Times New Roman" w:hAnsi="Times New Roman"/>
                <w:sz w:val="18"/>
                <w:szCs w:val="18"/>
                <w:lang w:val="ru-RU"/>
              </w:rPr>
              <w:t>подпись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0F1FB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460477" w:rsidRDefault="00857807" w:rsidP="000F1FBC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0477">
              <w:rPr>
                <w:rFonts w:ascii="Times New Roman" w:hAnsi="Times New Roman"/>
                <w:sz w:val="18"/>
                <w:szCs w:val="18"/>
                <w:lang w:val="ru-RU"/>
              </w:rPr>
              <w:t>п</w:t>
            </w:r>
            <w:r w:rsidR="00E56335" w:rsidRPr="00460477">
              <w:rPr>
                <w:rFonts w:ascii="Times New Roman" w:hAnsi="Times New Roman"/>
                <w:sz w:val="18"/>
                <w:szCs w:val="1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CB3296">
      <w:headerReference w:type="default" r:id="rId9"/>
      <w:foot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984" w:rsidRDefault="00C50984">
      <w:r>
        <w:separator/>
      </w:r>
    </w:p>
  </w:endnote>
  <w:endnote w:type="continuationSeparator" w:id="0">
    <w:p w:rsidR="00C50984" w:rsidRDefault="00C5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984" w:rsidRDefault="00C50984">
      <w:r>
        <w:separator/>
      </w:r>
    </w:p>
  </w:footnote>
  <w:footnote w:type="continuationSeparator" w:id="0">
    <w:p w:rsidR="00C50984" w:rsidRDefault="00C5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8139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46006" w:rsidRPr="00746006" w:rsidRDefault="00746006">
        <w:pPr>
          <w:pStyle w:val="a3"/>
          <w:jc w:val="center"/>
          <w:rPr>
            <w:rFonts w:ascii="Times New Roman" w:hAnsi="Times New Roman"/>
          </w:rPr>
        </w:pPr>
        <w:r w:rsidRPr="00746006">
          <w:rPr>
            <w:rFonts w:ascii="Times New Roman" w:hAnsi="Times New Roman"/>
          </w:rPr>
          <w:fldChar w:fldCharType="begin"/>
        </w:r>
        <w:r w:rsidRPr="00746006">
          <w:rPr>
            <w:rFonts w:ascii="Times New Roman" w:hAnsi="Times New Roman"/>
          </w:rPr>
          <w:instrText>PAGE   \* MERGEFORMAT</w:instrText>
        </w:r>
        <w:r w:rsidRPr="00746006">
          <w:rPr>
            <w:rFonts w:ascii="Times New Roman" w:hAnsi="Times New Roman"/>
          </w:rPr>
          <w:fldChar w:fldCharType="separate"/>
        </w:r>
        <w:r w:rsidR="00CB3296" w:rsidRPr="00CB3296">
          <w:rPr>
            <w:rFonts w:ascii="Times New Roman" w:hAnsi="Times New Roman"/>
            <w:noProof/>
            <w:lang w:val="ru-RU"/>
          </w:rPr>
          <w:t>16</w:t>
        </w:r>
        <w:r w:rsidRPr="00746006">
          <w:rPr>
            <w:rFonts w:ascii="Times New Roman" w:hAnsi="Times New Roman"/>
          </w:rPr>
          <w:fldChar w:fldCharType="end"/>
        </w:r>
      </w:p>
    </w:sdtContent>
  </w:sdt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9356AD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A2BA65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D78DA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1FBC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1522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1D6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1EDD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840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3BB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477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45B06"/>
    <w:rsid w:val="00547F46"/>
    <w:rsid w:val="00550838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568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775C6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091D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ADD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3DA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006"/>
    <w:rsid w:val="007462F6"/>
    <w:rsid w:val="0074755C"/>
    <w:rsid w:val="00747680"/>
    <w:rsid w:val="00751229"/>
    <w:rsid w:val="00752420"/>
    <w:rsid w:val="007529D7"/>
    <w:rsid w:val="00753A61"/>
    <w:rsid w:val="00754763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427A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0A8A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42E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871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2C4F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A7C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4E59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0F54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570D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917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69C"/>
    <w:rsid w:val="00B27D5F"/>
    <w:rsid w:val="00B30982"/>
    <w:rsid w:val="00B31128"/>
    <w:rsid w:val="00B318A9"/>
    <w:rsid w:val="00B31EAB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2BBB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5B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17B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98E"/>
    <w:rsid w:val="00C44A42"/>
    <w:rsid w:val="00C450B8"/>
    <w:rsid w:val="00C451F8"/>
    <w:rsid w:val="00C455B9"/>
    <w:rsid w:val="00C4583D"/>
    <w:rsid w:val="00C45A5C"/>
    <w:rsid w:val="00C473A2"/>
    <w:rsid w:val="00C50898"/>
    <w:rsid w:val="00C50984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296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6C2"/>
    <w:rsid w:val="00D507E5"/>
    <w:rsid w:val="00D5144D"/>
    <w:rsid w:val="00D516FE"/>
    <w:rsid w:val="00D51876"/>
    <w:rsid w:val="00D54508"/>
    <w:rsid w:val="00D545A7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73F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395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4CA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421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797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65F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4272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A247-9106-4742-8B63-065A3FA7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11</TotalTime>
  <Pages>16</Pages>
  <Words>4814</Words>
  <Characters>36141</Characters>
  <Application>Microsoft Office Word</Application>
  <DocSecurity>0</DocSecurity>
  <Lines>301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40874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4</cp:revision>
  <cp:lastPrinted>2023-07-04T10:55:00Z</cp:lastPrinted>
  <dcterms:created xsi:type="dcterms:W3CDTF">2023-07-04T10:54:00Z</dcterms:created>
  <dcterms:modified xsi:type="dcterms:W3CDTF">2023-07-04T11:04:00Z</dcterms:modified>
  <cp:category>Бланк</cp:category>
</cp:coreProperties>
</file>